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CD6" w:rsidRP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510F77">
        <w:rPr>
          <w:rFonts w:ascii="Times New Roman" w:hAnsi="Times New Roman"/>
          <w:b/>
          <w:sz w:val="24"/>
          <w:lang w:val="uk-UA"/>
        </w:rPr>
        <w:t>УКРАЇНСЬКОЇ МОВИ</w:t>
      </w: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9B0CD6" w:rsidRDefault="009B0CD6" w:rsidP="009B0CD6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1984"/>
        <w:gridCol w:w="5245"/>
        <w:gridCol w:w="1843"/>
      </w:tblGrid>
      <w:tr w:rsidR="009B0CD6" w:rsidRPr="00EB71AB" w:rsidTr="00EB71AB">
        <w:trPr>
          <w:trHeight w:val="66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EB71AB" w:rsidRDefault="009B0CD6" w:rsidP="00EB71AB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B71AB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EB71AB" w:rsidRDefault="009B0CD6" w:rsidP="00EB71AB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EB71AB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</w:t>
            </w:r>
            <w:proofErr w:type="spellEnd"/>
            <w:r w:rsidRPr="00EB71A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EB71AB">
              <w:rPr>
                <w:rFonts w:ascii="Times New Roman" w:hAnsi="Times New Roman"/>
                <w:b/>
                <w:i/>
                <w:sz w:val="24"/>
                <w:szCs w:val="24"/>
              </w:rPr>
              <w:t>ім’я</w:t>
            </w:r>
            <w:proofErr w:type="spellEnd"/>
            <w:r w:rsidRPr="00EB71A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по </w:t>
            </w:r>
            <w:proofErr w:type="spellStart"/>
            <w:r w:rsidRPr="00EB71AB">
              <w:rPr>
                <w:rFonts w:ascii="Times New Roman" w:hAnsi="Times New Roman"/>
                <w:b/>
                <w:i/>
                <w:sz w:val="24"/>
                <w:szCs w:val="24"/>
              </w:rPr>
              <w:t>батькові</w:t>
            </w:r>
            <w:proofErr w:type="spellEnd"/>
            <w:r w:rsidRPr="00EB71A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студента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EB71AB" w:rsidRDefault="009B0CD6" w:rsidP="00EB71AB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B71A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</w:t>
            </w:r>
            <w:proofErr w:type="spellStart"/>
            <w:r w:rsidRPr="00EB71AB">
              <w:rPr>
                <w:rFonts w:ascii="Times New Roman" w:hAnsi="Times New Roman"/>
                <w:b/>
                <w:i/>
                <w:sz w:val="24"/>
                <w:szCs w:val="24"/>
              </w:rPr>
              <w:t>випускної</w:t>
            </w:r>
            <w:proofErr w:type="spellEnd"/>
            <w:r w:rsidRPr="00EB71A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B71AB">
              <w:rPr>
                <w:rFonts w:ascii="Times New Roman" w:hAnsi="Times New Roman"/>
                <w:b/>
                <w:i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EB71AB" w:rsidRDefault="009B0CD6" w:rsidP="00EB71AB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EB71AB">
              <w:rPr>
                <w:rFonts w:ascii="Times New Roman" w:hAnsi="Times New Roman"/>
                <w:b/>
                <w:i/>
                <w:sz w:val="24"/>
                <w:szCs w:val="24"/>
              </w:rPr>
              <w:t>Науковий</w:t>
            </w:r>
            <w:proofErr w:type="spellEnd"/>
            <w:r w:rsidRPr="00EB71A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B71AB">
              <w:rPr>
                <w:rFonts w:ascii="Times New Roman" w:hAnsi="Times New Roman"/>
                <w:b/>
                <w:i/>
                <w:sz w:val="24"/>
                <w:szCs w:val="24"/>
              </w:rPr>
              <w:t>керівник</w:t>
            </w:r>
            <w:proofErr w:type="spellEnd"/>
          </w:p>
        </w:tc>
      </w:tr>
      <w:tr w:rsidR="00174832" w:rsidRPr="00EB71AB" w:rsidTr="00D270DD">
        <w:trPr>
          <w:trHeight w:val="66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32" w:rsidRPr="00EB71AB" w:rsidRDefault="00657698" w:rsidP="001748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170/25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32" w:rsidRPr="00DC1662" w:rsidRDefault="00FA387F" w:rsidP="00DC166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1662">
              <w:rPr>
                <w:rFonts w:ascii="Times New Roman" w:hAnsi="Times New Roman"/>
                <w:sz w:val="24"/>
                <w:szCs w:val="24"/>
              </w:rPr>
              <w:t>Берчак</w:t>
            </w:r>
            <w:proofErr w:type="spellEnd"/>
            <w:r w:rsidRPr="00DC1662">
              <w:rPr>
                <w:rFonts w:ascii="Times New Roman" w:hAnsi="Times New Roman"/>
                <w:sz w:val="24"/>
                <w:szCs w:val="24"/>
              </w:rPr>
              <w:t xml:space="preserve"> Ю.В.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32" w:rsidRPr="00DC1662" w:rsidRDefault="00FA387F" w:rsidP="00DC166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662">
              <w:rPr>
                <w:rFonts w:ascii="Times New Roman" w:hAnsi="Times New Roman"/>
                <w:sz w:val="24"/>
                <w:szCs w:val="24"/>
              </w:rPr>
              <w:t xml:space="preserve">Фразеологічні одиниці в тексті роману Марії </w:t>
            </w:r>
            <w:proofErr w:type="spellStart"/>
            <w:r w:rsidRPr="00DC1662">
              <w:rPr>
                <w:rFonts w:ascii="Times New Roman" w:hAnsi="Times New Roman"/>
                <w:sz w:val="24"/>
                <w:szCs w:val="24"/>
              </w:rPr>
              <w:t>Ткачівської</w:t>
            </w:r>
            <w:proofErr w:type="spellEnd"/>
            <w:r w:rsidRPr="00DC1662">
              <w:rPr>
                <w:rFonts w:ascii="Times New Roman" w:hAnsi="Times New Roman"/>
                <w:sz w:val="24"/>
                <w:szCs w:val="24"/>
              </w:rPr>
              <w:t xml:space="preserve"> «Княгиня Острозька»: семантика та функції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32" w:rsidRPr="00D270DD" w:rsidRDefault="00657698" w:rsidP="00D270D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70DD">
              <w:rPr>
                <w:rFonts w:ascii="Times New Roman" w:hAnsi="Times New Roman"/>
                <w:sz w:val="24"/>
                <w:szCs w:val="24"/>
              </w:rPr>
              <w:t>Голянич</w:t>
            </w:r>
            <w:proofErr w:type="spellEnd"/>
            <w:r w:rsidRPr="00D270DD">
              <w:rPr>
                <w:rFonts w:ascii="Times New Roman" w:hAnsi="Times New Roman"/>
                <w:sz w:val="24"/>
                <w:szCs w:val="24"/>
              </w:rPr>
              <w:t xml:space="preserve"> М.І.</w:t>
            </w:r>
          </w:p>
        </w:tc>
      </w:tr>
      <w:tr w:rsidR="00703421" w:rsidRPr="00EB71AB" w:rsidTr="00EB71AB">
        <w:trPr>
          <w:trHeight w:val="60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Default="00703421" w:rsidP="00703421">
            <w:r w:rsidRPr="00546835">
              <w:rPr>
                <w:rFonts w:ascii="Times New Roman" w:hAnsi="Times New Roman"/>
                <w:sz w:val="24"/>
                <w:szCs w:val="24"/>
              </w:rPr>
              <w:t>М 17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546835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DC1662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1662">
              <w:rPr>
                <w:rFonts w:ascii="Times New Roman" w:hAnsi="Times New Roman"/>
                <w:sz w:val="24"/>
                <w:szCs w:val="24"/>
              </w:rPr>
              <w:t>Білик</w:t>
            </w:r>
            <w:proofErr w:type="spellEnd"/>
            <w:r w:rsidRPr="00DC1662">
              <w:rPr>
                <w:rFonts w:ascii="Times New Roman" w:hAnsi="Times New Roman"/>
                <w:sz w:val="24"/>
                <w:szCs w:val="24"/>
              </w:rPr>
              <w:t xml:space="preserve"> О.Д.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DC1662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662">
              <w:rPr>
                <w:rFonts w:ascii="Times New Roman" w:hAnsi="Times New Roman"/>
                <w:sz w:val="24"/>
                <w:szCs w:val="24"/>
              </w:rPr>
              <w:t>Лексико-семантичні параметри прозового тексту Дари Корній «Троян-зілля»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EB71AB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71AB">
              <w:rPr>
                <w:rFonts w:ascii="Times New Roman" w:hAnsi="Times New Roman"/>
                <w:sz w:val="24"/>
                <w:szCs w:val="24"/>
              </w:rPr>
              <w:t>Іванишин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B71AB">
              <w:rPr>
                <w:rFonts w:ascii="Times New Roman" w:hAnsi="Times New Roman"/>
                <w:sz w:val="24"/>
                <w:szCs w:val="24"/>
              </w:rPr>
              <w:t>Н.Я.</w:t>
            </w:r>
          </w:p>
        </w:tc>
      </w:tr>
      <w:tr w:rsidR="00703421" w:rsidRPr="00EB71AB" w:rsidTr="00EB71AB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Default="00703421" w:rsidP="00703421">
            <w:r w:rsidRPr="00546835">
              <w:rPr>
                <w:rFonts w:ascii="Times New Roman" w:hAnsi="Times New Roman"/>
                <w:sz w:val="24"/>
                <w:szCs w:val="24"/>
              </w:rPr>
              <w:t>М 17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46835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DC1662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662">
              <w:rPr>
                <w:rFonts w:ascii="Times New Roman" w:hAnsi="Times New Roman"/>
                <w:sz w:val="24"/>
                <w:szCs w:val="24"/>
              </w:rPr>
              <w:t>Бойко С.Б.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DC1662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662">
              <w:rPr>
                <w:rFonts w:ascii="Times New Roman" w:hAnsi="Times New Roman"/>
                <w:sz w:val="24"/>
                <w:szCs w:val="24"/>
              </w:rPr>
              <w:t>Лексико-семантичні аспекти молодіжного сленгу в соціальних мережах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EB71AB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70DD">
              <w:rPr>
                <w:rFonts w:ascii="Times New Roman" w:hAnsi="Times New Roman"/>
                <w:sz w:val="24"/>
                <w:szCs w:val="24"/>
              </w:rPr>
              <w:t>Бабій</w:t>
            </w:r>
            <w:proofErr w:type="spellEnd"/>
            <w:r w:rsidRPr="00D270DD">
              <w:rPr>
                <w:rFonts w:ascii="Times New Roman" w:hAnsi="Times New Roman"/>
                <w:sz w:val="24"/>
                <w:szCs w:val="24"/>
              </w:rPr>
              <w:t xml:space="preserve"> І.О.</w:t>
            </w:r>
          </w:p>
        </w:tc>
      </w:tr>
      <w:tr w:rsidR="00703421" w:rsidRPr="00EB71AB" w:rsidTr="00DC1662">
        <w:trPr>
          <w:trHeight w:val="71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Default="00703421" w:rsidP="00703421">
            <w:r w:rsidRPr="00546835">
              <w:rPr>
                <w:rFonts w:ascii="Times New Roman" w:hAnsi="Times New Roman"/>
                <w:sz w:val="24"/>
                <w:szCs w:val="24"/>
              </w:rPr>
              <w:t>М 17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46835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DC1662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1662">
              <w:rPr>
                <w:rFonts w:ascii="Times New Roman" w:hAnsi="Times New Roman"/>
                <w:sz w:val="24"/>
                <w:szCs w:val="24"/>
              </w:rPr>
              <w:t>Василишин</w:t>
            </w:r>
            <w:proofErr w:type="spellEnd"/>
            <w:r w:rsidRPr="00DC166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DC1662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662">
              <w:rPr>
                <w:rFonts w:ascii="Times New Roman" w:hAnsi="Times New Roman"/>
                <w:sz w:val="24"/>
                <w:szCs w:val="24"/>
              </w:rPr>
              <w:t xml:space="preserve">Гуцульська діалектна лексика у творах Василя </w:t>
            </w:r>
            <w:proofErr w:type="spellStart"/>
            <w:r w:rsidRPr="00DC1662">
              <w:rPr>
                <w:rFonts w:ascii="Times New Roman" w:hAnsi="Times New Roman"/>
                <w:sz w:val="24"/>
                <w:szCs w:val="24"/>
              </w:rPr>
              <w:t>карп’юка</w:t>
            </w:r>
            <w:proofErr w:type="spellEnd"/>
            <w:r w:rsidRPr="00DC1662">
              <w:rPr>
                <w:rFonts w:ascii="Times New Roman" w:hAnsi="Times New Roman"/>
                <w:sz w:val="24"/>
                <w:szCs w:val="24"/>
              </w:rPr>
              <w:t>: семантика, структура, функціонування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EB71AB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71AB">
              <w:rPr>
                <w:rFonts w:ascii="Times New Roman" w:hAnsi="Times New Roman"/>
                <w:sz w:val="24"/>
                <w:szCs w:val="24"/>
              </w:rPr>
              <w:t>Ґрещук</w:t>
            </w:r>
            <w:proofErr w:type="spellEnd"/>
            <w:r w:rsidRPr="00EB71AB"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</w:tc>
      </w:tr>
      <w:tr w:rsidR="00703421" w:rsidRPr="00EB71AB" w:rsidTr="000412F4">
        <w:trPr>
          <w:trHeight w:val="86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Default="00703421" w:rsidP="00703421">
            <w:r w:rsidRPr="00546835">
              <w:rPr>
                <w:rFonts w:ascii="Times New Roman" w:hAnsi="Times New Roman"/>
                <w:sz w:val="24"/>
                <w:szCs w:val="24"/>
              </w:rPr>
              <w:t>М 17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46835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DC1662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Запоточний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Н.Р.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DC1662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Транспозиційний потенціал іменника в сучасній українській мові: граматичний аспект (на матеріалі роману Василя Шкляра «Тінь сови»)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DC1662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Барчук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В.М.</w:t>
            </w:r>
          </w:p>
        </w:tc>
      </w:tr>
      <w:tr w:rsidR="00703421" w:rsidRPr="00EB71AB" w:rsidTr="00D270DD">
        <w:trPr>
          <w:trHeight w:val="56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Default="00703421" w:rsidP="00703421">
            <w:r w:rsidRPr="00AA3124">
              <w:rPr>
                <w:rFonts w:ascii="Times New Roman" w:hAnsi="Times New Roman"/>
                <w:sz w:val="24"/>
                <w:szCs w:val="24"/>
              </w:rPr>
              <w:t>М 17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A3124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DC1662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662">
              <w:rPr>
                <w:rFonts w:ascii="Times New Roman" w:hAnsi="Times New Roman"/>
                <w:sz w:val="24"/>
                <w:szCs w:val="24"/>
              </w:rPr>
              <w:t>Калин В.М.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DC1662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1662">
              <w:rPr>
                <w:rFonts w:ascii="Times New Roman" w:hAnsi="Times New Roman"/>
                <w:sz w:val="24"/>
                <w:szCs w:val="24"/>
              </w:rPr>
              <w:t>Мовні</w:t>
            </w:r>
            <w:proofErr w:type="spellEnd"/>
            <w:r w:rsidRPr="00DC1662">
              <w:rPr>
                <w:rFonts w:ascii="Times New Roman" w:hAnsi="Times New Roman"/>
                <w:sz w:val="24"/>
                <w:szCs w:val="24"/>
              </w:rPr>
              <w:t xml:space="preserve"> засоби експресивності в заголовках публіцистичних текстів (на матеріалі українськомовних інтернет-медіа)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D270DD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270DD">
              <w:rPr>
                <w:rFonts w:ascii="Times New Roman" w:hAnsi="Times New Roman"/>
                <w:sz w:val="24"/>
                <w:szCs w:val="24"/>
                <w:lang w:val="uk-UA"/>
              </w:rPr>
              <w:t>Ципердюк</w:t>
            </w:r>
            <w:proofErr w:type="spellEnd"/>
            <w:r w:rsidRPr="00D270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О.Д.</w:t>
            </w:r>
          </w:p>
        </w:tc>
      </w:tr>
      <w:tr w:rsidR="00703421" w:rsidRPr="00EB71AB" w:rsidTr="00657698">
        <w:trPr>
          <w:trHeight w:val="38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Default="00703421" w:rsidP="00703421">
            <w:r w:rsidRPr="00AA3124">
              <w:rPr>
                <w:rFonts w:ascii="Times New Roman" w:hAnsi="Times New Roman"/>
                <w:sz w:val="24"/>
                <w:szCs w:val="24"/>
              </w:rPr>
              <w:t>М 17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A3124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DC1662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662">
              <w:rPr>
                <w:rFonts w:ascii="Times New Roman" w:hAnsi="Times New Roman"/>
                <w:sz w:val="24"/>
                <w:szCs w:val="24"/>
              </w:rPr>
              <w:t>Калин Т.М.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DC1662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662">
              <w:rPr>
                <w:rFonts w:ascii="Times New Roman" w:hAnsi="Times New Roman"/>
                <w:sz w:val="24"/>
                <w:szCs w:val="24"/>
              </w:rPr>
              <w:t>Орудний порівняння в сучасному поетичному тексті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D270DD" w:rsidRDefault="00703421" w:rsidP="007034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70DD">
              <w:rPr>
                <w:rFonts w:ascii="Times New Roman" w:hAnsi="Times New Roman"/>
                <w:sz w:val="24"/>
                <w:szCs w:val="24"/>
              </w:rPr>
              <w:t>Джочка</w:t>
            </w:r>
            <w:proofErr w:type="spellEnd"/>
            <w:r w:rsidRPr="00D270DD">
              <w:rPr>
                <w:rFonts w:ascii="Times New Roman" w:hAnsi="Times New Roman"/>
                <w:sz w:val="24"/>
                <w:szCs w:val="24"/>
              </w:rPr>
              <w:t xml:space="preserve"> І.Ф.</w:t>
            </w:r>
          </w:p>
        </w:tc>
      </w:tr>
      <w:tr w:rsidR="00703421" w:rsidRPr="00EB71AB" w:rsidTr="00D270DD">
        <w:trPr>
          <w:trHeight w:val="56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Default="00703421" w:rsidP="00703421">
            <w:r w:rsidRPr="00AA3124">
              <w:rPr>
                <w:rFonts w:ascii="Times New Roman" w:hAnsi="Times New Roman"/>
                <w:sz w:val="24"/>
                <w:szCs w:val="24"/>
              </w:rPr>
              <w:t>М 17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AA3124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DC1662" w:rsidRDefault="00703421" w:rsidP="00880F0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662">
              <w:rPr>
                <w:rFonts w:ascii="Times New Roman" w:hAnsi="Times New Roman"/>
                <w:sz w:val="24"/>
                <w:szCs w:val="24"/>
              </w:rPr>
              <w:t>К</w:t>
            </w:r>
            <w:r w:rsidR="00880F0A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proofErr w:type="spellStart"/>
            <w:r w:rsidRPr="00DC1662">
              <w:rPr>
                <w:rFonts w:ascii="Times New Roman" w:hAnsi="Times New Roman"/>
                <w:sz w:val="24"/>
                <w:szCs w:val="24"/>
              </w:rPr>
              <w:t>рпан</w:t>
            </w:r>
            <w:proofErr w:type="spellEnd"/>
            <w:r w:rsidRPr="00DC1662">
              <w:rPr>
                <w:rFonts w:ascii="Times New Roman" w:hAnsi="Times New Roman"/>
                <w:sz w:val="24"/>
                <w:szCs w:val="24"/>
              </w:rPr>
              <w:t xml:space="preserve"> Х.М.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DC1662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662">
              <w:rPr>
                <w:rFonts w:ascii="Times New Roman" w:hAnsi="Times New Roman"/>
                <w:sz w:val="24"/>
                <w:szCs w:val="24"/>
              </w:rPr>
              <w:t xml:space="preserve">Сучасна </w:t>
            </w:r>
            <w:proofErr w:type="spellStart"/>
            <w:r w:rsidRPr="00DC1662">
              <w:rPr>
                <w:rFonts w:ascii="Times New Roman" w:hAnsi="Times New Roman"/>
                <w:sz w:val="24"/>
                <w:szCs w:val="24"/>
              </w:rPr>
              <w:t>мовна</w:t>
            </w:r>
            <w:proofErr w:type="spellEnd"/>
            <w:r w:rsidRPr="00DC1662">
              <w:rPr>
                <w:rFonts w:ascii="Times New Roman" w:hAnsi="Times New Roman"/>
                <w:sz w:val="24"/>
                <w:szCs w:val="24"/>
              </w:rPr>
              <w:t xml:space="preserve"> картина світу східноукраїнського варіанта літературної мови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D270DD" w:rsidRDefault="00703421" w:rsidP="007034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71AB">
              <w:rPr>
                <w:rFonts w:ascii="Times New Roman" w:hAnsi="Times New Roman"/>
                <w:sz w:val="24"/>
                <w:szCs w:val="24"/>
                <w:lang w:val="uk-UA"/>
              </w:rPr>
              <w:t>Брус М.П.</w:t>
            </w:r>
          </w:p>
        </w:tc>
      </w:tr>
      <w:tr w:rsidR="00703421" w:rsidRPr="00EB71AB" w:rsidTr="00D270DD">
        <w:trPr>
          <w:trHeight w:val="56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Default="00703421" w:rsidP="00703421">
            <w:r w:rsidRPr="002315BF">
              <w:rPr>
                <w:rFonts w:ascii="Times New Roman" w:hAnsi="Times New Roman"/>
                <w:sz w:val="24"/>
                <w:szCs w:val="24"/>
              </w:rPr>
              <w:t>М 17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315BF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DC1662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Костів І.С.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DC1662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Концепт «рідна земля» в поетичних текстах Степана Пушика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EB71AB" w:rsidRDefault="00703421" w:rsidP="0070342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Голянич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М.І.</w:t>
            </w:r>
          </w:p>
        </w:tc>
      </w:tr>
      <w:tr w:rsidR="00703421" w:rsidRPr="00EB71AB" w:rsidTr="00D270DD">
        <w:trPr>
          <w:trHeight w:val="56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Default="00703421" w:rsidP="00703421">
            <w:r w:rsidRPr="002315BF">
              <w:rPr>
                <w:rFonts w:ascii="Times New Roman" w:hAnsi="Times New Roman"/>
                <w:sz w:val="24"/>
                <w:szCs w:val="24"/>
              </w:rPr>
              <w:t>М 17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315BF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DC1662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1662">
              <w:rPr>
                <w:rFonts w:ascii="Times New Roman" w:hAnsi="Times New Roman"/>
                <w:sz w:val="24"/>
                <w:szCs w:val="24"/>
              </w:rPr>
              <w:t>Майструк</w:t>
            </w:r>
            <w:proofErr w:type="spellEnd"/>
            <w:r w:rsidRPr="00DC1662">
              <w:rPr>
                <w:rFonts w:ascii="Times New Roman" w:hAnsi="Times New Roman"/>
                <w:sz w:val="24"/>
                <w:szCs w:val="24"/>
              </w:rPr>
              <w:t xml:space="preserve"> Т.Б.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DC1662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662">
              <w:rPr>
                <w:rFonts w:ascii="Times New Roman" w:hAnsi="Times New Roman"/>
                <w:sz w:val="24"/>
                <w:szCs w:val="24"/>
              </w:rPr>
              <w:t>Родинна обрядова лексика села Шевченкове Галицького району: структура, семантика, функціонування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D270DD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70DD">
              <w:rPr>
                <w:rFonts w:ascii="Times New Roman" w:hAnsi="Times New Roman"/>
                <w:sz w:val="24"/>
                <w:szCs w:val="24"/>
              </w:rPr>
              <w:t>Ґрещук</w:t>
            </w:r>
            <w:proofErr w:type="spellEnd"/>
            <w:r w:rsidRPr="00D270DD"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</w:tc>
      </w:tr>
      <w:tr w:rsidR="00703421" w:rsidRPr="00EB71AB" w:rsidTr="00EB71AB">
        <w:trPr>
          <w:trHeight w:val="48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Default="00703421" w:rsidP="00703421">
            <w:r w:rsidRPr="002315BF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315BF">
              <w:rPr>
                <w:rFonts w:ascii="Times New Roman" w:hAnsi="Times New Roman"/>
                <w:sz w:val="24"/>
                <w:szCs w:val="24"/>
              </w:rPr>
              <w:t>0/25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DC1662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662">
              <w:rPr>
                <w:rFonts w:ascii="Times New Roman" w:hAnsi="Times New Roman"/>
                <w:sz w:val="24"/>
                <w:szCs w:val="24"/>
              </w:rPr>
              <w:t>Мельник А.І.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DC1662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1662">
              <w:rPr>
                <w:rFonts w:ascii="Times New Roman" w:hAnsi="Times New Roman"/>
                <w:sz w:val="24"/>
                <w:szCs w:val="24"/>
              </w:rPr>
              <w:t>Мовна</w:t>
            </w:r>
            <w:proofErr w:type="spellEnd"/>
            <w:r w:rsidRPr="00DC1662">
              <w:rPr>
                <w:rFonts w:ascii="Times New Roman" w:hAnsi="Times New Roman"/>
                <w:sz w:val="24"/>
                <w:szCs w:val="24"/>
              </w:rPr>
              <w:t xml:space="preserve"> картина світу Степана Пушика (на матеріалі іменників зі значенн</w:t>
            </w:r>
            <w:bookmarkStart w:id="0" w:name="_GoBack"/>
            <w:bookmarkEnd w:id="0"/>
            <w:r w:rsidRPr="00DC1662">
              <w:rPr>
                <w:rFonts w:ascii="Times New Roman" w:hAnsi="Times New Roman"/>
                <w:sz w:val="24"/>
                <w:szCs w:val="24"/>
              </w:rPr>
              <w:t>ям особи жіночої статі)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D270DD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1AB">
              <w:rPr>
                <w:rFonts w:ascii="Times New Roman" w:hAnsi="Times New Roman"/>
                <w:sz w:val="24"/>
                <w:szCs w:val="24"/>
                <w:lang w:val="uk-UA"/>
              </w:rPr>
              <w:t>Брус М.П.</w:t>
            </w:r>
          </w:p>
        </w:tc>
      </w:tr>
      <w:tr w:rsidR="00703421" w:rsidRPr="00EB71AB" w:rsidTr="00EB71AB">
        <w:trPr>
          <w:trHeight w:val="48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Default="00703421" w:rsidP="00703421">
            <w:r w:rsidRPr="002315BF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</w:rPr>
              <w:t>81</w:t>
            </w:r>
            <w:r w:rsidRPr="002315BF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703421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Перевалова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703421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Функціонування синтаксичних конструкцій зі звертаннями у поетичному тексті (на матеріалі творів Тараса Шевченка і Максима Рильського)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EB71AB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270DD">
              <w:rPr>
                <w:rFonts w:ascii="Times New Roman" w:hAnsi="Times New Roman"/>
                <w:sz w:val="24"/>
                <w:szCs w:val="24"/>
              </w:rPr>
              <w:t>Ґрещук</w:t>
            </w:r>
            <w:proofErr w:type="spellEnd"/>
            <w:r w:rsidRPr="00D270DD"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</w:tc>
      </w:tr>
      <w:tr w:rsidR="00703421" w:rsidRPr="00EB71AB" w:rsidTr="00EB71AB">
        <w:trPr>
          <w:trHeight w:val="4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Default="00703421" w:rsidP="00703421">
            <w:r w:rsidRPr="00DF67FA">
              <w:rPr>
                <w:rFonts w:ascii="Times New Roman" w:hAnsi="Times New Roman"/>
                <w:sz w:val="24"/>
                <w:szCs w:val="24"/>
              </w:rPr>
              <w:t>М 18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F67FA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DC1662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1662">
              <w:rPr>
                <w:rFonts w:ascii="Times New Roman" w:hAnsi="Times New Roman"/>
                <w:sz w:val="24"/>
                <w:szCs w:val="24"/>
              </w:rPr>
              <w:t>Процікевич</w:t>
            </w:r>
            <w:proofErr w:type="spellEnd"/>
            <w:r w:rsidRPr="00DC1662">
              <w:rPr>
                <w:rFonts w:ascii="Times New Roman" w:hAnsi="Times New Roman"/>
                <w:sz w:val="24"/>
                <w:szCs w:val="24"/>
              </w:rPr>
              <w:t xml:space="preserve"> Ю.П.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DC1662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662">
              <w:rPr>
                <w:rFonts w:ascii="Times New Roman" w:hAnsi="Times New Roman"/>
                <w:sz w:val="24"/>
                <w:szCs w:val="24"/>
              </w:rPr>
              <w:t xml:space="preserve">Тропи як засоби концептуалізації образу «війна» в мовотворчості Богдана </w:t>
            </w:r>
            <w:proofErr w:type="spellStart"/>
            <w:r w:rsidRPr="00DC1662">
              <w:rPr>
                <w:rFonts w:ascii="Times New Roman" w:hAnsi="Times New Roman"/>
                <w:sz w:val="24"/>
                <w:szCs w:val="24"/>
              </w:rPr>
              <w:t>Томенчука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D270DD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70DD">
              <w:rPr>
                <w:rFonts w:ascii="Times New Roman" w:hAnsi="Times New Roman"/>
                <w:sz w:val="24"/>
                <w:szCs w:val="24"/>
              </w:rPr>
              <w:t>Стефурак</w:t>
            </w:r>
            <w:proofErr w:type="spellEnd"/>
            <w:r w:rsidRPr="00D270DD">
              <w:rPr>
                <w:rFonts w:ascii="Times New Roman" w:hAnsi="Times New Roman"/>
                <w:sz w:val="24"/>
                <w:szCs w:val="24"/>
              </w:rPr>
              <w:t xml:space="preserve"> Р.І.</w:t>
            </w:r>
          </w:p>
        </w:tc>
      </w:tr>
      <w:tr w:rsidR="00703421" w:rsidRPr="00EB71AB" w:rsidTr="00EB71AB">
        <w:trPr>
          <w:trHeight w:val="42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Default="00703421" w:rsidP="00703421">
            <w:r w:rsidRPr="00DF67FA">
              <w:rPr>
                <w:rFonts w:ascii="Times New Roman" w:hAnsi="Times New Roman"/>
                <w:sz w:val="24"/>
                <w:szCs w:val="24"/>
              </w:rPr>
              <w:t>М 18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F67FA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DC1662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1662">
              <w:rPr>
                <w:rFonts w:ascii="Times New Roman" w:hAnsi="Times New Roman"/>
                <w:sz w:val="24"/>
                <w:szCs w:val="24"/>
              </w:rPr>
              <w:t>Шудрава</w:t>
            </w:r>
            <w:proofErr w:type="spellEnd"/>
            <w:r w:rsidRPr="00DC1662">
              <w:rPr>
                <w:rFonts w:ascii="Times New Roman" w:hAnsi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DC1662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662">
              <w:rPr>
                <w:rFonts w:ascii="Times New Roman" w:hAnsi="Times New Roman"/>
                <w:sz w:val="24"/>
                <w:szCs w:val="24"/>
              </w:rPr>
              <w:t xml:space="preserve">Структура і семантика </w:t>
            </w:r>
            <w:proofErr w:type="spellStart"/>
            <w:r w:rsidRPr="00DC1662">
              <w:rPr>
                <w:rFonts w:ascii="Times New Roman" w:hAnsi="Times New Roman"/>
                <w:sz w:val="24"/>
                <w:szCs w:val="24"/>
              </w:rPr>
              <w:t>емоційно</w:t>
            </w:r>
            <w:proofErr w:type="spellEnd"/>
            <w:r w:rsidRPr="00DC1662">
              <w:rPr>
                <w:rFonts w:ascii="Times New Roman" w:hAnsi="Times New Roman"/>
                <w:sz w:val="24"/>
                <w:szCs w:val="24"/>
              </w:rPr>
              <w:t xml:space="preserve"> маркованих слів у поезії Ольги </w:t>
            </w:r>
            <w:proofErr w:type="spellStart"/>
            <w:r w:rsidRPr="00DC1662">
              <w:rPr>
                <w:rFonts w:ascii="Times New Roman" w:hAnsi="Times New Roman"/>
                <w:sz w:val="24"/>
                <w:szCs w:val="24"/>
              </w:rPr>
              <w:t>Слоньовської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21" w:rsidRPr="00D270DD" w:rsidRDefault="00703421" w:rsidP="007034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270DD">
              <w:rPr>
                <w:rFonts w:ascii="Times New Roman" w:hAnsi="Times New Roman"/>
                <w:sz w:val="24"/>
                <w:szCs w:val="24"/>
              </w:rPr>
              <w:t>Пітель</w:t>
            </w:r>
            <w:proofErr w:type="spellEnd"/>
            <w:r w:rsidRPr="00D270DD">
              <w:rPr>
                <w:rFonts w:ascii="Times New Roman" w:hAnsi="Times New Roman"/>
                <w:sz w:val="24"/>
                <w:szCs w:val="24"/>
              </w:rPr>
              <w:t xml:space="preserve"> В.М.</w:t>
            </w:r>
          </w:p>
        </w:tc>
      </w:tr>
    </w:tbl>
    <w:p w:rsidR="00736A4A" w:rsidRPr="002E7FCC" w:rsidRDefault="00736A4A" w:rsidP="00CE398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736A4A" w:rsidRPr="002E7FCC" w:rsidSect="009439AA">
      <w:pgSz w:w="11906" w:h="16838"/>
      <w:pgMar w:top="850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MS Gothic"/>
    <w:charset w:val="00"/>
    <w:family w:val="roman"/>
    <w:pitch w:val="variable"/>
  </w:font>
  <w:font w:name="WenQuanYi Micro Hei">
    <w:altName w:val="MS Gothic"/>
    <w:charset w:val="00"/>
    <w:family w:val="auto"/>
    <w:pitch w:val="variable"/>
  </w:font>
  <w:font w:name="Lohit Hindi">
    <w:altName w:val="MS Gothic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70B5F"/>
    <w:multiLevelType w:val="hybridMultilevel"/>
    <w:tmpl w:val="C442A3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B0CD6"/>
    <w:rsid w:val="00013F1B"/>
    <w:rsid w:val="0001605D"/>
    <w:rsid w:val="00021B69"/>
    <w:rsid w:val="000224E1"/>
    <w:rsid w:val="000412F4"/>
    <w:rsid w:val="00043558"/>
    <w:rsid w:val="0005792F"/>
    <w:rsid w:val="000616ED"/>
    <w:rsid w:val="00076614"/>
    <w:rsid w:val="000B6642"/>
    <w:rsid w:val="000C0D8F"/>
    <w:rsid w:val="00174832"/>
    <w:rsid w:val="00196059"/>
    <w:rsid w:val="001A41DD"/>
    <w:rsid w:val="001F4BF4"/>
    <w:rsid w:val="00231E90"/>
    <w:rsid w:val="002454DA"/>
    <w:rsid w:val="00286C5E"/>
    <w:rsid w:val="002C684B"/>
    <w:rsid w:val="002D5DE5"/>
    <w:rsid w:val="002E7FCC"/>
    <w:rsid w:val="00306F93"/>
    <w:rsid w:val="00314CC2"/>
    <w:rsid w:val="0032037B"/>
    <w:rsid w:val="00324B69"/>
    <w:rsid w:val="00325FFB"/>
    <w:rsid w:val="00335251"/>
    <w:rsid w:val="003469B9"/>
    <w:rsid w:val="00347C3B"/>
    <w:rsid w:val="00395DBF"/>
    <w:rsid w:val="003A60D8"/>
    <w:rsid w:val="003D5835"/>
    <w:rsid w:val="003F000E"/>
    <w:rsid w:val="00427147"/>
    <w:rsid w:val="00476977"/>
    <w:rsid w:val="004C16DB"/>
    <w:rsid w:val="004D754F"/>
    <w:rsid w:val="004F77AE"/>
    <w:rsid w:val="00510799"/>
    <w:rsid w:val="00510F77"/>
    <w:rsid w:val="0051218C"/>
    <w:rsid w:val="005202F0"/>
    <w:rsid w:val="005716DE"/>
    <w:rsid w:val="005F65F2"/>
    <w:rsid w:val="006073EC"/>
    <w:rsid w:val="00653E8B"/>
    <w:rsid w:val="00657698"/>
    <w:rsid w:val="00665E99"/>
    <w:rsid w:val="00687625"/>
    <w:rsid w:val="006A0DF1"/>
    <w:rsid w:val="006A2D70"/>
    <w:rsid w:val="006A34CA"/>
    <w:rsid w:val="006A5EE9"/>
    <w:rsid w:val="00703421"/>
    <w:rsid w:val="00720B70"/>
    <w:rsid w:val="00736A4A"/>
    <w:rsid w:val="007536D5"/>
    <w:rsid w:val="0080579A"/>
    <w:rsid w:val="00880F0A"/>
    <w:rsid w:val="009073CD"/>
    <w:rsid w:val="00932C3B"/>
    <w:rsid w:val="00935C0F"/>
    <w:rsid w:val="009439AA"/>
    <w:rsid w:val="0094496A"/>
    <w:rsid w:val="00951B49"/>
    <w:rsid w:val="009542E6"/>
    <w:rsid w:val="009566EF"/>
    <w:rsid w:val="009771D1"/>
    <w:rsid w:val="00984404"/>
    <w:rsid w:val="009B0CD6"/>
    <w:rsid w:val="00A32713"/>
    <w:rsid w:val="00A67297"/>
    <w:rsid w:val="00A87A93"/>
    <w:rsid w:val="00A936EC"/>
    <w:rsid w:val="00AB7F70"/>
    <w:rsid w:val="00AD058F"/>
    <w:rsid w:val="00AF0D2E"/>
    <w:rsid w:val="00AF38B7"/>
    <w:rsid w:val="00B278AC"/>
    <w:rsid w:val="00B334CC"/>
    <w:rsid w:val="00B346F7"/>
    <w:rsid w:val="00B66F39"/>
    <w:rsid w:val="00B745B3"/>
    <w:rsid w:val="00BD579D"/>
    <w:rsid w:val="00BE64D4"/>
    <w:rsid w:val="00C217B6"/>
    <w:rsid w:val="00C81F57"/>
    <w:rsid w:val="00C95C61"/>
    <w:rsid w:val="00CE3987"/>
    <w:rsid w:val="00D270DD"/>
    <w:rsid w:val="00D51ACB"/>
    <w:rsid w:val="00D96567"/>
    <w:rsid w:val="00DA1304"/>
    <w:rsid w:val="00DC1662"/>
    <w:rsid w:val="00DE2F3C"/>
    <w:rsid w:val="00DF5241"/>
    <w:rsid w:val="00E372B6"/>
    <w:rsid w:val="00E65540"/>
    <w:rsid w:val="00E66CF9"/>
    <w:rsid w:val="00EA1836"/>
    <w:rsid w:val="00EB71AB"/>
    <w:rsid w:val="00EF48E2"/>
    <w:rsid w:val="00EF490C"/>
    <w:rsid w:val="00F148F5"/>
    <w:rsid w:val="00F241CA"/>
    <w:rsid w:val="00F636EC"/>
    <w:rsid w:val="00F93918"/>
    <w:rsid w:val="00F945D0"/>
    <w:rsid w:val="00FA2985"/>
    <w:rsid w:val="00FA387F"/>
    <w:rsid w:val="00FB0A5B"/>
    <w:rsid w:val="00FC0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2CC087-E237-413E-B5DE-862B59EC2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0CD6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4">
    <w:name w:val="Normal (Web)"/>
    <w:basedOn w:val="a"/>
    <w:uiPriority w:val="99"/>
    <w:rsid w:val="001F4BF4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14C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14CC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docdata">
    <w:name w:val="docdata"/>
    <w:aliases w:val="docy,v5,3685,baiaagaaboqcaaadgayaaawicgaaaaaaaaaaaaaaaaaaaaaaaaaaaaaaaaaaaaaaaaaaaaaaaaaaaaaaaaaaaaaaaaaaaaaaaaaaaaaaaaaaaaaaaaaaaaaaaaaaaaaaaaaaaaaaaaaaaaaaaaaaaaaaaaaaaaaaaaaaaaaaaaaaaaaaaaaaaaaaaaaaaaaaaaaaaaaaaaaaaaaaaaaaaaaaaaaaaaaaaaaaaaaa"/>
    <w:uiPriority w:val="99"/>
    <w:rsid w:val="005716DE"/>
  </w:style>
  <w:style w:type="paragraph" w:customStyle="1" w:styleId="1">
    <w:name w:val="Обычный1"/>
    <w:rsid w:val="00CE3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2E7FCC"/>
    <w:pPr>
      <w:ind w:left="720"/>
      <w:contextualSpacing/>
    </w:pPr>
  </w:style>
  <w:style w:type="paragraph" w:customStyle="1" w:styleId="10">
    <w:name w:val="Абзац списка1"/>
    <w:basedOn w:val="a"/>
    <w:rsid w:val="004D754F"/>
    <w:pPr>
      <w:widowControl w:val="0"/>
      <w:suppressAutoHyphens/>
      <w:spacing w:after="0" w:line="240" w:lineRule="auto"/>
      <w:ind w:left="720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paragraph" w:customStyle="1" w:styleId="a6">
    <w:name w:val="Вміст таблиці"/>
    <w:basedOn w:val="a"/>
    <w:rsid w:val="004D754F"/>
    <w:pPr>
      <w:widowControl w:val="0"/>
      <w:suppressLineNumbers/>
      <w:suppressAutoHyphens/>
      <w:spacing w:after="0" w:line="240" w:lineRule="auto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paragraph" w:styleId="a7">
    <w:name w:val="Balloon Text"/>
    <w:basedOn w:val="a"/>
    <w:link w:val="a8"/>
    <w:uiPriority w:val="99"/>
    <w:semiHidden/>
    <w:unhideWhenUsed/>
    <w:rsid w:val="000412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412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5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74</cp:revision>
  <cp:lastPrinted>2025-04-07T11:48:00Z</cp:lastPrinted>
  <dcterms:created xsi:type="dcterms:W3CDTF">2018-03-23T12:16:00Z</dcterms:created>
  <dcterms:modified xsi:type="dcterms:W3CDTF">2025-04-07T12:10:00Z</dcterms:modified>
</cp:coreProperties>
</file>